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0149" w14:textId="14DF545E" w:rsidR="002C5733" w:rsidRDefault="00325031" w:rsidP="002C5733">
      <w:pPr>
        <w:autoSpaceDE w:val="0"/>
        <w:autoSpaceDN w:val="0"/>
        <w:adjustRightInd w:val="0"/>
        <w:spacing w:after="0" w:line="240" w:lineRule="auto"/>
        <w:jc w:val="center"/>
        <w:rPr>
          <w:rFonts w:ascii="Times-Roman" w:hAnsi="Times-Roman" w:cs="Times-Roman"/>
          <w:b/>
          <w:sz w:val="24"/>
          <w:szCs w:val="24"/>
          <w:u w:val="single"/>
        </w:rPr>
      </w:pPr>
      <w:bookmarkStart w:id="0" w:name="_GoBack"/>
      <w:bookmarkEnd w:id="0"/>
      <w:proofErr w:type="spellStart"/>
      <w:r>
        <w:rPr>
          <w:rFonts w:ascii="Times-Roman" w:hAnsi="Times-Roman" w:cs="Times-Roman"/>
          <w:b/>
          <w:sz w:val="24"/>
          <w:szCs w:val="24"/>
          <w:u w:val="single"/>
        </w:rPr>
        <w:t>Post World</w:t>
      </w:r>
      <w:proofErr w:type="spellEnd"/>
      <w:r>
        <w:rPr>
          <w:rFonts w:ascii="Times-Roman" w:hAnsi="Times-Roman" w:cs="Times-Roman"/>
          <w:b/>
          <w:sz w:val="24"/>
          <w:szCs w:val="24"/>
          <w:u w:val="single"/>
        </w:rPr>
        <w:t xml:space="preserve"> War I Events</w:t>
      </w:r>
    </w:p>
    <w:p w14:paraId="1EC3014A" w14:textId="77777777" w:rsidR="002C5733" w:rsidRPr="002C5733" w:rsidRDefault="002C5733" w:rsidP="002C5733">
      <w:pPr>
        <w:autoSpaceDE w:val="0"/>
        <w:autoSpaceDN w:val="0"/>
        <w:adjustRightInd w:val="0"/>
        <w:spacing w:after="0" w:line="240" w:lineRule="auto"/>
        <w:jc w:val="center"/>
        <w:rPr>
          <w:rFonts w:ascii="Times-Roman" w:hAnsi="Times-Roman" w:cs="Times-Roman"/>
          <w:b/>
          <w:sz w:val="24"/>
          <w:szCs w:val="24"/>
          <w:u w:val="single"/>
        </w:rPr>
      </w:pPr>
    </w:p>
    <w:p w14:paraId="1EC3014B" w14:textId="5396213A" w:rsidR="002C5733" w:rsidRDefault="00040846" w:rsidP="002C5733">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rPr>
        <w:pict w14:anchorId="418586A3">
          <v:shapetype id="_x0000_t202" coordsize="21600,21600" o:spt="202" path="m,l,21600r21600,l21600,xe">
            <v:stroke joinstyle="miter"/>
            <v:path gradientshapeok="t" o:connecttype="rect"/>
          </v:shapetype>
          <v:shape id="_x0000_s1026" type="#_x0000_t202" style="position:absolute;margin-left:469.35pt;margin-top:79.5pt;width:70.65pt;height:63.3pt;z-index:251658240">
            <v:textbox>
              <w:txbxContent>
                <w:p w14:paraId="28F097B5" w14:textId="52E6F64A" w:rsidR="00E51817" w:rsidRDefault="00E51817">
                  <w:r>
                    <w:rPr>
                      <w:noProof/>
                    </w:rPr>
                    <w:drawing>
                      <wp:inline distT="0" distB="0" distL="0" distR="0" wp14:anchorId="018367AD" wp14:editId="78B8A845">
                        <wp:extent cx="704850" cy="682401"/>
                        <wp:effectExtent l="0" t="0" r="0" b="0"/>
                        <wp:docPr id="7" name="Picture 7" descr="Image result for 18th Amend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18th Amend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82401"/>
                                </a:xfrm>
                                <a:prstGeom prst="rect">
                                  <a:avLst/>
                                </a:prstGeom>
                                <a:noFill/>
                                <a:ln>
                                  <a:noFill/>
                                </a:ln>
                              </pic:spPr>
                            </pic:pic>
                          </a:graphicData>
                        </a:graphic>
                      </wp:inline>
                    </w:drawing>
                  </w:r>
                </w:p>
              </w:txbxContent>
            </v:textbox>
          </v:shape>
        </w:pict>
      </w:r>
      <w:r w:rsidR="002C5733">
        <w:rPr>
          <w:rFonts w:ascii="Times-Roman" w:hAnsi="Times-Roman" w:cs="Times-Roman"/>
          <w:sz w:val="24"/>
          <w:szCs w:val="24"/>
        </w:rPr>
        <w:t xml:space="preserve">Social changes seen during the war led to two constitutional amendments. Americans’ anti-German feelings led to a campaign to outlaw beer and other alcoholic beverages. This campaign well suited the Progressive Era’s opposition to saloons. Congress passed the </w:t>
      </w:r>
      <w:r w:rsidR="002C5733">
        <w:rPr>
          <w:rFonts w:ascii="Times-Bold" w:hAnsi="Times-Bold" w:cs="Times-Bold"/>
          <w:b/>
          <w:bCs/>
          <w:sz w:val="24"/>
          <w:szCs w:val="24"/>
        </w:rPr>
        <w:t>Eighteenth Amendment</w:t>
      </w:r>
      <w:r w:rsidR="002C5733">
        <w:rPr>
          <w:rFonts w:ascii="Times-Roman" w:hAnsi="Times-Roman" w:cs="Times-Roman"/>
          <w:sz w:val="24"/>
          <w:szCs w:val="24"/>
        </w:rPr>
        <w:t xml:space="preserve">, which prohibited “the manufacture, sale, or transportation of intoxicating liquors.” Ratification of the </w:t>
      </w:r>
      <w:r w:rsidR="002C5733">
        <w:rPr>
          <w:rFonts w:ascii="Times-Bold" w:hAnsi="Times-Bold" w:cs="Times-Bold"/>
          <w:b/>
          <w:bCs/>
          <w:sz w:val="24"/>
          <w:szCs w:val="24"/>
        </w:rPr>
        <w:t>Nineteenth Amendment</w:t>
      </w:r>
      <w:r w:rsidR="002C5733">
        <w:rPr>
          <w:rFonts w:ascii="Times-Roman" w:hAnsi="Times-Roman" w:cs="Times-Roman"/>
          <w:sz w:val="24"/>
          <w:szCs w:val="24"/>
        </w:rPr>
        <w:t>, which gave women the right to vote, was helped by the country’s gratitude for women’s economic contributions during the war. The women had filled jobs in factories after men volunteered and were drafted into military service.</w:t>
      </w:r>
    </w:p>
    <w:p w14:paraId="60FE232C" w14:textId="1246FB74" w:rsidR="00325031" w:rsidRDefault="00040846" w:rsidP="002C5733">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rPr>
        <w:pict w14:anchorId="48295C72">
          <v:shape id="_x0000_s1027" type="#_x0000_t202" style="position:absolute;margin-left:148.1pt;margin-top:3.05pt;width:1in;height:56.5pt;z-index:251659264">
            <v:textbox>
              <w:txbxContent>
                <w:p w14:paraId="393D9C29" w14:textId="6F27276F" w:rsidR="00E30EB6" w:rsidRDefault="00E30EB6">
                  <w:r>
                    <w:rPr>
                      <w:noProof/>
                    </w:rPr>
                    <w:drawing>
                      <wp:inline distT="0" distB="0" distL="0" distR="0" wp14:anchorId="4C20CFD9" wp14:editId="649E96C7">
                        <wp:extent cx="640032" cy="640032"/>
                        <wp:effectExtent l="0" t="0" r="0" b="0"/>
                        <wp:docPr id="9" name="Picture 9" descr="Image result for 19th Amend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19th Amend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462" cy="658462"/>
                                </a:xfrm>
                                <a:prstGeom prst="rect">
                                  <a:avLst/>
                                </a:prstGeom>
                                <a:noFill/>
                                <a:ln>
                                  <a:noFill/>
                                </a:ln>
                              </pic:spPr>
                            </pic:pic>
                          </a:graphicData>
                        </a:graphic>
                      </wp:inline>
                    </w:drawing>
                  </w:r>
                </w:p>
              </w:txbxContent>
            </v:textbox>
          </v:shape>
        </w:pict>
      </w:r>
    </w:p>
    <w:p w14:paraId="38B93472" w14:textId="341DCA43" w:rsidR="00325031" w:rsidRDefault="00325031" w:rsidP="002C5733">
      <w:pPr>
        <w:autoSpaceDE w:val="0"/>
        <w:autoSpaceDN w:val="0"/>
        <w:adjustRightInd w:val="0"/>
        <w:spacing w:after="0" w:line="240" w:lineRule="auto"/>
        <w:rPr>
          <w:rFonts w:ascii="Times-Roman" w:hAnsi="Times-Roman" w:cs="Times-Roman"/>
          <w:sz w:val="24"/>
          <w:szCs w:val="24"/>
        </w:rPr>
      </w:pPr>
    </w:p>
    <w:p w14:paraId="75E545CD" w14:textId="77777777" w:rsidR="00325031" w:rsidRDefault="00325031" w:rsidP="002C5733">
      <w:pPr>
        <w:autoSpaceDE w:val="0"/>
        <w:autoSpaceDN w:val="0"/>
        <w:adjustRightInd w:val="0"/>
        <w:spacing w:after="0" w:line="240" w:lineRule="auto"/>
        <w:rPr>
          <w:rFonts w:ascii="Times-Roman" w:hAnsi="Times-Roman" w:cs="Times-Roman"/>
          <w:sz w:val="24"/>
          <w:szCs w:val="24"/>
        </w:rPr>
      </w:pPr>
    </w:p>
    <w:p w14:paraId="1EC3014C" w14:textId="77777777" w:rsidR="002C5733" w:rsidRDefault="002C5733" w:rsidP="002C5733">
      <w:pPr>
        <w:autoSpaceDE w:val="0"/>
        <w:autoSpaceDN w:val="0"/>
        <w:adjustRightInd w:val="0"/>
        <w:spacing w:after="0" w:line="240" w:lineRule="auto"/>
        <w:rPr>
          <w:rFonts w:ascii="Times-Bold" w:hAnsi="Times-Bold" w:cs="Times-Bold"/>
          <w:b/>
          <w:bCs/>
          <w:sz w:val="24"/>
          <w:szCs w:val="24"/>
        </w:rPr>
      </w:pPr>
    </w:p>
    <w:p w14:paraId="1EC3014D" w14:textId="77777777" w:rsidR="002C5733" w:rsidRDefault="002C5733" w:rsidP="002C5733">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Isolationism</w:t>
      </w:r>
    </w:p>
    <w:p w14:paraId="1EC3014E" w14:textId="77777777" w:rsidR="002C5733" w:rsidRDefault="002C5733" w:rsidP="002C573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Before the United States entered the war, Wilson gave a speech in which he described</w:t>
      </w:r>
    </w:p>
    <w:p w14:paraId="1EC3014F" w14:textId="0C4B8535" w:rsidR="002C5733" w:rsidRDefault="00040846" w:rsidP="002C5733">
      <w:pPr>
        <w:autoSpaceDE w:val="0"/>
        <w:autoSpaceDN w:val="0"/>
        <w:adjustRightInd w:val="0"/>
        <w:spacing w:after="0" w:line="240" w:lineRule="auto"/>
        <w:rPr>
          <w:rFonts w:ascii="Times-Roman" w:hAnsi="Times-Roman" w:cs="Times-Roman"/>
          <w:sz w:val="24"/>
          <w:szCs w:val="24"/>
        </w:rPr>
      </w:pPr>
      <w:r>
        <w:rPr>
          <w:rFonts w:ascii="Times-Bold" w:hAnsi="Times-Bold" w:cs="Times-Bold"/>
          <w:b/>
          <w:bCs/>
          <w:noProof/>
          <w:sz w:val="24"/>
          <w:szCs w:val="24"/>
        </w:rPr>
        <w:pict w14:anchorId="4841EE3D">
          <v:shape id="_x0000_s1028" type="#_x0000_t202" style="position:absolute;margin-left:319pt;margin-top:15.95pt;width:66.55pt;height:61.5pt;z-index:251660288">
            <v:textbox>
              <w:txbxContent>
                <w:p w14:paraId="2E0D2EA2" w14:textId="3AFC260A" w:rsidR="006A2932" w:rsidRDefault="006A2932">
                  <w:r>
                    <w:rPr>
                      <w:noProof/>
                    </w:rPr>
                    <w:drawing>
                      <wp:inline distT="0" distB="0" distL="0" distR="0" wp14:anchorId="764C2D03" wp14:editId="4D0F252B">
                        <wp:extent cx="718584" cy="713796"/>
                        <wp:effectExtent l="0" t="0" r="0" b="0"/>
                        <wp:docPr id="10" name="Picture 10" descr="Image result for League of 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eague of Na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066" cy="731161"/>
                                </a:xfrm>
                                <a:prstGeom prst="rect">
                                  <a:avLst/>
                                </a:prstGeom>
                                <a:noFill/>
                                <a:ln>
                                  <a:noFill/>
                                </a:ln>
                              </pic:spPr>
                            </pic:pic>
                          </a:graphicData>
                        </a:graphic>
                      </wp:inline>
                    </w:drawing>
                  </w:r>
                </w:p>
              </w:txbxContent>
            </v:textbox>
          </v:shape>
        </w:pict>
      </w:r>
      <w:r w:rsidR="002C5733">
        <w:rPr>
          <w:rFonts w:ascii="Times-Bold" w:hAnsi="Times-Bold" w:cs="Times-Bold"/>
          <w:b/>
          <w:bCs/>
          <w:sz w:val="24"/>
          <w:szCs w:val="24"/>
        </w:rPr>
        <w:t xml:space="preserve">Fourteen Points </w:t>
      </w:r>
      <w:r w:rsidR="002C5733">
        <w:rPr>
          <w:rFonts w:ascii="Times-Roman" w:hAnsi="Times-Roman" w:cs="Times-Roman"/>
          <w:sz w:val="24"/>
          <w:szCs w:val="24"/>
        </w:rPr>
        <w:t xml:space="preserve">he felt were key to avoiding future wars. One point called for the creation of an international peacekeeping organization called the </w:t>
      </w:r>
      <w:r w:rsidR="002C5733">
        <w:rPr>
          <w:rFonts w:ascii="Times-Bold" w:hAnsi="Times-Bold" w:cs="Times-Bold"/>
          <w:b/>
          <w:bCs/>
          <w:sz w:val="24"/>
          <w:szCs w:val="24"/>
        </w:rPr>
        <w:t>League of Nations</w:t>
      </w:r>
      <w:r w:rsidR="002C5733">
        <w:rPr>
          <w:rFonts w:ascii="Times-Roman" w:hAnsi="Times-Roman" w:cs="Times-Roman"/>
          <w:sz w:val="24"/>
          <w:szCs w:val="24"/>
        </w:rPr>
        <w:t>.</w:t>
      </w:r>
    </w:p>
    <w:p w14:paraId="7B6DDF83" w14:textId="41249B47" w:rsidR="006A2932" w:rsidRDefault="006A2932" w:rsidP="002C5733">
      <w:pPr>
        <w:autoSpaceDE w:val="0"/>
        <w:autoSpaceDN w:val="0"/>
        <w:adjustRightInd w:val="0"/>
        <w:spacing w:after="0" w:line="240" w:lineRule="auto"/>
        <w:rPr>
          <w:rFonts w:ascii="Times-Roman" w:hAnsi="Times-Roman" w:cs="Times-Roman"/>
          <w:sz w:val="24"/>
          <w:szCs w:val="24"/>
        </w:rPr>
      </w:pPr>
    </w:p>
    <w:p w14:paraId="3465C1D8" w14:textId="3ECA4726" w:rsidR="006A2932" w:rsidRDefault="006A2932" w:rsidP="002C5733">
      <w:pPr>
        <w:autoSpaceDE w:val="0"/>
        <w:autoSpaceDN w:val="0"/>
        <w:adjustRightInd w:val="0"/>
        <w:spacing w:after="0" w:line="240" w:lineRule="auto"/>
        <w:rPr>
          <w:rFonts w:ascii="Times-Roman" w:hAnsi="Times-Roman" w:cs="Times-Roman"/>
          <w:sz w:val="24"/>
          <w:szCs w:val="24"/>
        </w:rPr>
      </w:pPr>
    </w:p>
    <w:p w14:paraId="711841D0" w14:textId="4AA1AD91" w:rsidR="006A2932" w:rsidRDefault="006A2932" w:rsidP="002C5733">
      <w:pPr>
        <w:autoSpaceDE w:val="0"/>
        <w:autoSpaceDN w:val="0"/>
        <w:adjustRightInd w:val="0"/>
        <w:spacing w:after="0" w:line="240" w:lineRule="auto"/>
        <w:rPr>
          <w:rFonts w:ascii="Times-Roman" w:hAnsi="Times-Roman" w:cs="Times-Roman"/>
          <w:sz w:val="24"/>
          <w:szCs w:val="24"/>
        </w:rPr>
      </w:pPr>
    </w:p>
    <w:p w14:paraId="378C67D2" w14:textId="77777777" w:rsidR="006A2932" w:rsidRDefault="006A2932" w:rsidP="002C5733">
      <w:pPr>
        <w:autoSpaceDE w:val="0"/>
        <w:autoSpaceDN w:val="0"/>
        <w:adjustRightInd w:val="0"/>
        <w:spacing w:after="0" w:line="240" w:lineRule="auto"/>
        <w:rPr>
          <w:rFonts w:ascii="Times-Roman" w:hAnsi="Times-Roman" w:cs="Times-Roman"/>
          <w:sz w:val="24"/>
          <w:szCs w:val="24"/>
        </w:rPr>
      </w:pPr>
    </w:p>
    <w:p w14:paraId="1EC30150" w14:textId="77777777" w:rsidR="002C5733" w:rsidRDefault="002C5733" w:rsidP="002C573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During the postwar treaty negotiations, Wilson worked hard to get as many as possible of his Fourteen Points included in the treaty and succeeded in securing the creation of the League of Nations. However, American opposition to the League of Nations ultimately led the Senate to refuse to ratify the treaty. Isolationists in the Senate believed that by joining the League the United States would become involved in future conflicts in Europe and elsewhere. Though Wilson traveled across America to create public support for the treaty’s ratification, the Senate eventually rejected it. The United States never joined the League of Nations.</w:t>
      </w:r>
    </w:p>
    <w:p w14:paraId="1EC30151" w14:textId="77777777" w:rsidR="002C5733" w:rsidRDefault="002C5733" w:rsidP="002C5733">
      <w:pPr>
        <w:autoSpaceDE w:val="0"/>
        <w:autoSpaceDN w:val="0"/>
        <w:adjustRightInd w:val="0"/>
        <w:spacing w:after="0" w:line="240" w:lineRule="auto"/>
        <w:rPr>
          <w:rFonts w:ascii="Times-Roman" w:hAnsi="Times-Roman" w:cs="Times-Roman"/>
          <w:sz w:val="24"/>
          <w:szCs w:val="24"/>
        </w:rPr>
      </w:pPr>
    </w:p>
    <w:p w14:paraId="1EC30152" w14:textId="77777777" w:rsidR="002C5733" w:rsidRDefault="002C5733" w:rsidP="002C573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In the decade after World War I, conservatives in the country tried to impose their image of America on the nation, while a new generation of young people challenged traditional values and authority on social matters. This standard will measure your understanding of the social issues experienced in the 1920s.</w:t>
      </w:r>
    </w:p>
    <w:p w14:paraId="1EC30153" w14:textId="77777777" w:rsidR="002C5733" w:rsidRDefault="002C5733" w:rsidP="002C5733">
      <w:pPr>
        <w:autoSpaceDE w:val="0"/>
        <w:autoSpaceDN w:val="0"/>
        <w:adjustRightInd w:val="0"/>
        <w:spacing w:after="0" w:line="240" w:lineRule="auto"/>
        <w:rPr>
          <w:rFonts w:ascii="Times-Roman" w:hAnsi="Times-Roman" w:cs="Times-Roman"/>
          <w:sz w:val="24"/>
          <w:szCs w:val="24"/>
        </w:rPr>
      </w:pPr>
    </w:p>
    <w:p w14:paraId="1EC30154" w14:textId="77777777" w:rsidR="002C5733" w:rsidRDefault="002C5733" w:rsidP="002C5733">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 xml:space="preserve">Communism and Socialism </w:t>
      </w:r>
    </w:p>
    <w:p w14:paraId="1EC30155" w14:textId="13E08465" w:rsidR="002C5733" w:rsidRDefault="00040846" w:rsidP="002C5733">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rPr>
        <w:pict w14:anchorId="2743D87B">
          <v:shape id="_x0000_s1029" type="#_x0000_t202" style="position:absolute;margin-left:278.9pt;margin-top:90.7pt;width:117.55pt;height:77.45pt;z-index:251661312">
            <v:textbox>
              <w:txbxContent>
                <w:p w14:paraId="29EE08C1" w14:textId="484C8BEC" w:rsidR="006E2FFF" w:rsidRDefault="006E2FFF">
                  <w:r>
                    <w:rPr>
                      <w:noProof/>
                    </w:rPr>
                    <w:drawing>
                      <wp:inline distT="0" distB="0" distL="0" distR="0" wp14:anchorId="3BA0B17B" wp14:editId="675C6B0B">
                        <wp:extent cx="1289380" cy="967949"/>
                        <wp:effectExtent l="0" t="0" r="0" b="0"/>
                        <wp:docPr id="12" name="Picture 12" descr="Image result for Red Scare 19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Red Scare 1920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734" cy="978724"/>
                                </a:xfrm>
                                <a:prstGeom prst="rect">
                                  <a:avLst/>
                                </a:prstGeom>
                                <a:noFill/>
                                <a:ln>
                                  <a:noFill/>
                                </a:ln>
                              </pic:spPr>
                            </pic:pic>
                          </a:graphicData>
                        </a:graphic>
                      </wp:inline>
                    </w:drawing>
                  </w:r>
                </w:p>
              </w:txbxContent>
            </v:textbox>
          </v:shape>
        </w:pict>
      </w:r>
      <w:r w:rsidR="002C5733">
        <w:rPr>
          <w:rFonts w:ascii="Times-Roman" w:hAnsi="Times-Roman" w:cs="Times-Roman"/>
          <w:sz w:val="24"/>
          <w:szCs w:val="24"/>
        </w:rPr>
        <w:t xml:space="preserve">In the late 1800s and early 1900s, a new political ideology called </w:t>
      </w:r>
      <w:r w:rsidR="002C5733">
        <w:rPr>
          <w:rFonts w:ascii="Times-Bold" w:hAnsi="Times-Bold" w:cs="Times-Bold"/>
          <w:b/>
          <w:bCs/>
          <w:sz w:val="24"/>
          <w:szCs w:val="24"/>
        </w:rPr>
        <w:t xml:space="preserve">communism </w:t>
      </w:r>
      <w:r w:rsidR="002C5733">
        <w:rPr>
          <w:rFonts w:ascii="Times-Roman" w:hAnsi="Times-Roman" w:cs="Times-Roman"/>
          <w:sz w:val="24"/>
          <w:szCs w:val="24"/>
        </w:rPr>
        <w:t>grew out</w:t>
      </w:r>
      <w:r w:rsidR="002C5733">
        <w:rPr>
          <w:rFonts w:ascii="Times-Bold" w:hAnsi="Times-Bold" w:cs="Times-Bold"/>
          <w:b/>
          <w:bCs/>
          <w:sz w:val="24"/>
          <w:szCs w:val="24"/>
        </w:rPr>
        <w:t xml:space="preserve"> </w:t>
      </w:r>
      <w:r w:rsidR="002C5733">
        <w:rPr>
          <w:rFonts w:ascii="Times-Roman" w:hAnsi="Times-Roman" w:cs="Times-Roman"/>
          <w:sz w:val="24"/>
          <w:szCs w:val="24"/>
        </w:rPr>
        <w:t xml:space="preserve">of the more moderate </w:t>
      </w:r>
      <w:r w:rsidR="002C5733">
        <w:rPr>
          <w:rFonts w:ascii="Times-Bold" w:hAnsi="Times-Bold" w:cs="Times-Bold"/>
          <w:b/>
          <w:bCs/>
          <w:sz w:val="24"/>
          <w:szCs w:val="24"/>
        </w:rPr>
        <w:t>socialism</w:t>
      </w:r>
      <w:r w:rsidR="002C5733">
        <w:rPr>
          <w:rFonts w:ascii="Times-Roman" w:hAnsi="Times-Roman" w:cs="Times-Roman"/>
          <w:sz w:val="24"/>
          <w:szCs w:val="24"/>
        </w:rPr>
        <w:t>. Communism was based on a single-party government</w:t>
      </w:r>
      <w:r w:rsidR="002C5733">
        <w:rPr>
          <w:rFonts w:ascii="Times-Bold" w:hAnsi="Times-Bold" w:cs="Times-Bold"/>
          <w:b/>
          <w:bCs/>
          <w:sz w:val="24"/>
          <w:szCs w:val="24"/>
        </w:rPr>
        <w:t xml:space="preserve"> </w:t>
      </w:r>
      <w:r w:rsidR="002C5733">
        <w:rPr>
          <w:rFonts w:ascii="Times-Roman" w:hAnsi="Times-Roman" w:cs="Times-Roman"/>
          <w:sz w:val="24"/>
          <w:szCs w:val="24"/>
        </w:rPr>
        <w:t>ruled by a dictator. Under communism, there is no private ownership; all property is</w:t>
      </w:r>
      <w:r w:rsidR="002C5733">
        <w:rPr>
          <w:rFonts w:ascii="Times-Bold" w:hAnsi="Times-Bold" w:cs="Times-Bold"/>
          <w:b/>
          <w:bCs/>
          <w:sz w:val="24"/>
          <w:szCs w:val="24"/>
        </w:rPr>
        <w:t xml:space="preserve"> </w:t>
      </w:r>
      <w:r w:rsidR="002C5733">
        <w:rPr>
          <w:rFonts w:ascii="Times-Roman" w:hAnsi="Times-Roman" w:cs="Times-Roman"/>
          <w:sz w:val="24"/>
          <w:szCs w:val="24"/>
        </w:rPr>
        <w:t>owned by the state. In 1919, after communist revolutionaries known as Bolsheviks</w:t>
      </w:r>
      <w:r w:rsidR="002C5733">
        <w:rPr>
          <w:rFonts w:ascii="Times-Bold" w:hAnsi="Times-Bold" w:cs="Times-Bold"/>
          <w:b/>
          <w:bCs/>
          <w:sz w:val="24"/>
          <w:szCs w:val="24"/>
        </w:rPr>
        <w:t xml:space="preserve"> </w:t>
      </w:r>
      <w:r w:rsidR="002C5733">
        <w:rPr>
          <w:rFonts w:ascii="Times-Roman" w:hAnsi="Times-Roman" w:cs="Times-Roman"/>
          <w:sz w:val="24"/>
          <w:szCs w:val="24"/>
        </w:rPr>
        <w:t>overthrew the czar in Russia, established the Soviet Union, and called for a worldwide</w:t>
      </w:r>
      <w:r w:rsidR="002C5733">
        <w:rPr>
          <w:rFonts w:ascii="Times-Bold" w:hAnsi="Times-Bold" w:cs="Times-Bold"/>
          <w:b/>
          <w:bCs/>
          <w:sz w:val="24"/>
          <w:szCs w:val="24"/>
        </w:rPr>
        <w:t xml:space="preserve"> </w:t>
      </w:r>
      <w:r w:rsidR="002C5733">
        <w:rPr>
          <w:rFonts w:ascii="Times-Roman" w:hAnsi="Times-Roman" w:cs="Times-Roman"/>
          <w:sz w:val="24"/>
          <w:szCs w:val="24"/>
        </w:rPr>
        <w:t>revolution to destroy capitalism, people in the United States began to fear communists.</w:t>
      </w:r>
      <w:r w:rsidR="002C5733">
        <w:rPr>
          <w:rFonts w:ascii="Times-Bold" w:hAnsi="Times-Bold" w:cs="Times-Bold"/>
          <w:b/>
          <w:bCs/>
          <w:sz w:val="24"/>
          <w:szCs w:val="24"/>
        </w:rPr>
        <w:t xml:space="preserve"> </w:t>
      </w:r>
      <w:r w:rsidR="002C5733">
        <w:rPr>
          <w:rFonts w:ascii="Times-Roman" w:hAnsi="Times-Roman" w:cs="Times-Roman"/>
          <w:sz w:val="24"/>
          <w:szCs w:val="24"/>
        </w:rPr>
        <w:t xml:space="preserve">This fear of international communism was called the </w:t>
      </w:r>
      <w:r w:rsidR="002C5733">
        <w:rPr>
          <w:rFonts w:ascii="Times-Bold" w:hAnsi="Times-Bold" w:cs="Times-Bold"/>
          <w:b/>
          <w:bCs/>
          <w:sz w:val="24"/>
          <w:szCs w:val="24"/>
        </w:rPr>
        <w:t xml:space="preserve">Red Scare </w:t>
      </w:r>
      <w:r w:rsidR="002C5733">
        <w:rPr>
          <w:rFonts w:ascii="Times-Roman" w:hAnsi="Times-Roman" w:cs="Times-Roman"/>
          <w:sz w:val="24"/>
          <w:szCs w:val="24"/>
        </w:rPr>
        <w:t>because red was the</w:t>
      </w:r>
      <w:r w:rsidR="002C5733">
        <w:rPr>
          <w:rFonts w:ascii="Times-Bold" w:hAnsi="Times-Bold" w:cs="Times-Bold"/>
          <w:b/>
          <w:bCs/>
          <w:sz w:val="24"/>
          <w:szCs w:val="24"/>
        </w:rPr>
        <w:t xml:space="preserve"> </w:t>
      </w:r>
      <w:r w:rsidR="002C5733">
        <w:rPr>
          <w:rFonts w:ascii="Times-Roman" w:hAnsi="Times-Roman" w:cs="Times-Roman"/>
          <w:sz w:val="24"/>
          <w:szCs w:val="24"/>
        </w:rPr>
        <w:t>color of the communist flag. This fear led to the government’s pursuit of suspected</w:t>
      </w:r>
      <w:r w:rsidR="002C5733">
        <w:rPr>
          <w:rFonts w:ascii="Times-Bold" w:hAnsi="Times-Bold" w:cs="Times-Bold"/>
          <w:b/>
          <w:bCs/>
          <w:sz w:val="24"/>
          <w:szCs w:val="24"/>
        </w:rPr>
        <w:t xml:space="preserve"> </w:t>
      </w:r>
      <w:r w:rsidR="002C5733">
        <w:rPr>
          <w:rFonts w:ascii="Times-Roman" w:hAnsi="Times-Roman" w:cs="Times-Roman"/>
          <w:sz w:val="24"/>
          <w:szCs w:val="24"/>
        </w:rPr>
        <w:t>communists and socialists.</w:t>
      </w:r>
    </w:p>
    <w:p w14:paraId="4A5690AC" w14:textId="75F902D4" w:rsidR="006E2FFF" w:rsidRDefault="006E2FFF" w:rsidP="002C5733">
      <w:pPr>
        <w:autoSpaceDE w:val="0"/>
        <w:autoSpaceDN w:val="0"/>
        <w:adjustRightInd w:val="0"/>
        <w:spacing w:after="0" w:line="240" w:lineRule="auto"/>
        <w:rPr>
          <w:rFonts w:ascii="Times-Roman" w:hAnsi="Times-Roman" w:cs="Times-Roman"/>
          <w:sz w:val="24"/>
          <w:szCs w:val="24"/>
        </w:rPr>
      </w:pPr>
    </w:p>
    <w:p w14:paraId="6CEE71E1" w14:textId="1293B01D" w:rsidR="006E2FFF" w:rsidRDefault="006E2FFF" w:rsidP="002C5733">
      <w:pPr>
        <w:autoSpaceDE w:val="0"/>
        <w:autoSpaceDN w:val="0"/>
        <w:adjustRightInd w:val="0"/>
        <w:spacing w:after="0" w:line="240" w:lineRule="auto"/>
        <w:rPr>
          <w:rFonts w:ascii="Times-Roman" w:hAnsi="Times-Roman" w:cs="Times-Roman"/>
          <w:sz w:val="24"/>
          <w:szCs w:val="24"/>
        </w:rPr>
      </w:pPr>
    </w:p>
    <w:p w14:paraId="46D80740" w14:textId="689AFD5C" w:rsidR="006E2FFF" w:rsidRDefault="006E2FFF" w:rsidP="002C5733">
      <w:pPr>
        <w:autoSpaceDE w:val="0"/>
        <w:autoSpaceDN w:val="0"/>
        <w:adjustRightInd w:val="0"/>
        <w:spacing w:after="0" w:line="240" w:lineRule="auto"/>
        <w:rPr>
          <w:rFonts w:ascii="Times-Roman" w:hAnsi="Times-Roman" w:cs="Times-Roman"/>
          <w:sz w:val="24"/>
          <w:szCs w:val="24"/>
        </w:rPr>
      </w:pPr>
    </w:p>
    <w:p w14:paraId="1CF6ADD5" w14:textId="77777777" w:rsidR="006E2FFF" w:rsidRDefault="006E2FFF" w:rsidP="002C5733">
      <w:pPr>
        <w:autoSpaceDE w:val="0"/>
        <w:autoSpaceDN w:val="0"/>
        <w:adjustRightInd w:val="0"/>
        <w:spacing w:after="0" w:line="240" w:lineRule="auto"/>
        <w:rPr>
          <w:rFonts w:ascii="Times-Roman" w:hAnsi="Times-Roman" w:cs="Times-Roman"/>
          <w:sz w:val="24"/>
          <w:szCs w:val="24"/>
        </w:rPr>
      </w:pPr>
    </w:p>
    <w:p w14:paraId="1EC30156" w14:textId="77777777" w:rsidR="002C5733" w:rsidRPr="002C5733" w:rsidRDefault="002C5733" w:rsidP="002C5733">
      <w:pPr>
        <w:autoSpaceDE w:val="0"/>
        <w:autoSpaceDN w:val="0"/>
        <w:adjustRightInd w:val="0"/>
        <w:spacing w:after="0" w:line="240" w:lineRule="auto"/>
        <w:rPr>
          <w:rFonts w:ascii="Times-Bold" w:hAnsi="Times-Bold" w:cs="Times-Bold"/>
          <w:b/>
          <w:bCs/>
          <w:sz w:val="24"/>
          <w:szCs w:val="24"/>
        </w:rPr>
      </w:pPr>
    </w:p>
    <w:p w14:paraId="1EC30157" w14:textId="77777777" w:rsidR="002C5733" w:rsidRDefault="002C5733" w:rsidP="002C5733">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Immigration Restrictions</w:t>
      </w:r>
    </w:p>
    <w:p w14:paraId="1EC30158" w14:textId="020F17BE" w:rsidR="002C5733" w:rsidRDefault="002C5733" w:rsidP="002C5733">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Red Scare was one factor that led to new restrictions on immigration. Other factors were two ideas that grew strong in America in the 1920s. One of the ideas was that people born in America were superior to immigrants. The other was that America should keep its traditional culture intact. Anti-immigrant, anti-Jewish, and anti-Catholic sentiments contributed to the popularity of a revived Ku Klux Klan, not just in the South but throughout the nation. Ultimately, this conservative reaction against immigrants resulted in the passage of legislation that set limits on the number of immigrants who could come from each country.</w:t>
      </w:r>
    </w:p>
    <w:p w14:paraId="180E8674" w14:textId="0048CCFD" w:rsidR="00DA78E3" w:rsidRDefault="00DA78E3" w:rsidP="002C5733">
      <w:pPr>
        <w:autoSpaceDE w:val="0"/>
        <w:autoSpaceDN w:val="0"/>
        <w:adjustRightInd w:val="0"/>
        <w:spacing w:after="0" w:line="240" w:lineRule="auto"/>
        <w:rPr>
          <w:rFonts w:ascii="Times-Roman" w:hAnsi="Times-Roman" w:cs="Times-Roman"/>
          <w:sz w:val="24"/>
          <w:szCs w:val="24"/>
        </w:rPr>
      </w:pPr>
    </w:p>
    <w:p w14:paraId="03ECBCE9" w14:textId="2C17F690" w:rsidR="00DA78E3" w:rsidRDefault="00DA78E3" w:rsidP="002C5733">
      <w:pPr>
        <w:autoSpaceDE w:val="0"/>
        <w:autoSpaceDN w:val="0"/>
        <w:adjustRightInd w:val="0"/>
        <w:spacing w:after="0" w:line="240" w:lineRule="auto"/>
        <w:rPr>
          <w:rFonts w:ascii="Times-Roman" w:hAnsi="Times-Roman" w:cs="Times-Roman"/>
          <w:sz w:val="24"/>
          <w:szCs w:val="24"/>
        </w:rPr>
      </w:pPr>
    </w:p>
    <w:p w14:paraId="1EC30160" w14:textId="77777777" w:rsidR="006D49D5" w:rsidRDefault="006D49D5" w:rsidP="00D5492D">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Questions:</w:t>
      </w:r>
    </w:p>
    <w:p w14:paraId="1EC30161" w14:textId="77777777" w:rsidR="00023247" w:rsidRDefault="00023247" w:rsidP="00D5492D">
      <w:pPr>
        <w:autoSpaceDE w:val="0"/>
        <w:autoSpaceDN w:val="0"/>
        <w:adjustRightInd w:val="0"/>
        <w:spacing w:after="0" w:line="240" w:lineRule="auto"/>
        <w:rPr>
          <w:rFonts w:ascii="Times-Roman" w:hAnsi="Times-Roman" w:cs="Times-Roman"/>
          <w:sz w:val="24"/>
          <w:szCs w:val="24"/>
        </w:rPr>
      </w:pPr>
    </w:p>
    <w:p w14:paraId="1EC30162" w14:textId="2E57D8C3" w:rsidR="00023247" w:rsidRDefault="00023247" w:rsidP="00023247">
      <w:pPr>
        <w:pStyle w:val="ListParagraph"/>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Eighteenth Amendment passed:</w:t>
      </w:r>
    </w:p>
    <w:p w14:paraId="7B23874E" w14:textId="77777777" w:rsidR="006E2FFF" w:rsidRDefault="006E2FFF" w:rsidP="006E2FFF">
      <w:pPr>
        <w:pStyle w:val="ListParagraph"/>
        <w:autoSpaceDE w:val="0"/>
        <w:autoSpaceDN w:val="0"/>
        <w:adjustRightInd w:val="0"/>
        <w:spacing w:after="0" w:line="240" w:lineRule="auto"/>
        <w:rPr>
          <w:rFonts w:ascii="Times-Roman" w:hAnsi="Times-Roman" w:cs="Times-Roman"/>
          <w:sz w:val="24"/>
          <w:szCs w:val="24"/>
        </w:rPr>
      </w:pPr>
    </w:p>
    <w:p w14:paraId="1EC30163" w14:textId="77777777" w:rsidR="00023247" w:rsidRDefault="00023247" w:rsidP="00023247">
      <w:pPr>
        <w:pStyle w:val="ListParagraph"/>
        <w:numPr>
          <w:ilvl w:val="1"/>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prohibition of alcohol</w:t>
      </w:r>
    </w:p>
    <w:p w14:paraId="1EC30164" w14:textId="77777777" w:rsidR="00023247" w:rsidRDefault="00023247" w:rsidP="00023247">
      <w:pPr>
        <w:pStyle w:val="ListParagraph"/>
        <w:numPr>
          <w:ilvl w:val="1"/>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Gave women the right to vote</w:t>
      </w:r>
    </w:p>
    <w:p w14:paraId="1EC30165" w14:textId="77777777" w:rsidR="00023247" w:rsidRDefault="00DD1708" w:rsidP="00023247">
      <w:pPr>
        <w:pStyle w:val="ListParagraph"/>
        <w:numPr>
          <w:ilvl w:val="1"/>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Prohibited women from voting</w:t>
      </w:r>
    </w:p>
    <w:p w14:paraId="1EC30166" w14:textId="77777777" w:rsidR="00DD1708" w:rsidRDefault="00DD1708" w:rsidP="00023247">
      <w:pPr>
        <w:pStyle w:val="ListParagraph"/>
        <w:numPr>
          <w:ilvl w:val="1"/>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Gave the right to Americans to sell alcohol</w:t>
      </w:r>
    </w:p>
    <w:p w14:paraId="1EC30167" w14:textId="77777777" w:rsidR="00DD1708" w:rsidRDefault="00DD1708" w:rsidP="00DD1708">
      <w:pPr>
        <w:autoSpaceDE w:val="0"/>
        <w:autoSpaceDN w:val="0"/>
        <w:adjustRightInd w:val="0"/>
        <w:spacing w:after="0" w:line="240" w:lineRule="auto"/>
        <w:rPr>
          <w:rFonts w:ascii="Times-Roman" w:hAnsi="Times-Roman" w:cs="Times-Roman"/>
          <w:sz w:val="24"/>
          <w:szCs w:val="24"/>
        </w:rPr>
      </w:pPr>
    </w:p>
    <w:p w14:paraId="1EC30168" w14:textId="77777777" w:rsidR="00DD1708" w:rsidRDefault="00DB47A6" w:rsidP="00DD1708">
      <w:pPr>
        <w:pStyle w:val="ListParagraph"/>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What was Wilson’s </w:t>
      </w:r>
      <w:r w:rsidR="00191D4A">
        <w:rPr>
          <w:rFonts w:ascii="Times-Roman" w:hAnsi="Times-Roman" w:cs="Times-Roman"/>
          <w:sz w:val="24"/>
          <w:szCs w:val="24"/>
        </w:rPr>
        <w:t>14 Points Plan?</w:t>
      </w:r>
    </w:p>
    <w:p w14:paraId="1EC30169" w14:textId="77777777" w:rsidR="00191D4A" w:rsidRDefault="00191D4A" w:rsidP="00191D4A">
      <w:pPr>
        <w:autoSpaceDE w:val="0"/>
        <w:autoSpaceDN w:val="0"/>
        <w:adjustRightInd w:val="0"/>
        <w:spacing w:after="0" w:line="240" w:lineRule="auto"/>
        <w:rPr>
          <w:rFonts w:ascii="Times-Roman" w:hAnsi="Times-Roman" w:cs="Times-Roman"/>
          <w:sz w:val="24"/>
          <w:szCs w:val="24"/>
        </w:rPr>
      </w:pPr>
    </w:p>
    <w:p w14:paraId="1EC3016A" w14:textId="77777777" w:rsidR="00191D4A" w:rsidRDefault="00191D4A" w:rsidP="00191D4A">
      <w:pPr>
        <w:autoSpaceDE w:val="0"/>
        <w:autoSpaceDN w:val="0"/>
        <w:adjustRightInd w:val="0"/>
        <w:spacing w:after="0" w:line="240" w:lineRule="auto"/>
        <w:rPr>
          <w:rFonts w:ascii="Times-Roman" w:hAnsi="Times-Roman" w:cs="Times-Roman"/>
          <w:sz w:val="24"/>
          <w:szCs w:val="24"/>
        </w:rPr>
      </w:pPr>
    </w:p>
    <w:p w14:paraId="1EC3016B" w14:textId="77777777" w:rsidR="001953DF" w:rsidRDefault="001953DF" w:rsidP="00191D4A">
      <w:pPr>
        <w:autoSpaceDE w:val="0"/>
        <w:autoSpaceDN w:val="0"/>
        <w:adjustRightInd w:val="0"/>
        <w:spacing w:after="0" w:line="240" w:lineRule="auto"/>
        <w:rPr>
          <w:rFonts w:ascii="Times-Roman" w:hAnsi="Times-Roman" w:cs="Times-Roman"/>
          <w:sz w:val="24"/>
          <w:szCs w:val="24"/>
        </w:rPr>
      </w:pPr>
    </w:p>
    <w:p w14:paraId="1EC3016C" w14:textId="77777777" w:rsidR="00F61403" w:rsidRDefault="00F61403" w:rsidP="00191D4A">
      <w:pPr>
        <w:autoSpaceDE w:val="0"/>
        <w:autoSpaceDN w:val="0"/>
        <w:adjustRightInd w:val="0"/>
        <w:spacing w:after="0" w:line="240" w:lineRule="auto"/>
        <w:rPr>
          <w:rFonts w:ascii="Times-Roman" w:hAnsi="Times-Roman" w:cs="Times-Roman"/>
          <w:sz w:val="24"/>
          <w:szCs w:val="24"/>
        </w:rPr>
      </w:pPr>
    </w:p>
    <w:p w14:paraId="1EC3016D" w14:textId="77777777" w:rsidR="00191D4A" w:rsidRDefault="00CC77E4" w:rsidP="00191D4A">
      <w:pPr>
        <w:pStyle w:val="ListParagraph"/>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Was the League of Nations ever passed by the U.S.?</w:t>
      </w:r>
    </w:p>
    <w:p w14:paraId="1EC3016E" w14:textId="77777777" w:rsidR="004C3A3E" w:rsidRDefault="004C3A3E" w:rsidP="004C3A3E">
      <w:pPr>
        <w:autoSpaceDE w:val="0"/>
        <w:autoSpaceDN w:val="0"/>
        <w:adjustRightInd w:val="0"/>
        <w:spacing w:after="0" w:line="240" w:lineRule="auto"/>
        <w:rPr>
          <w:rFonts w:ascii="Times-Roman" w:hAnsi="Times-Roman" w:cs="Times-Roman"/>
          <w:sz w:val="24"/>
          <w:szCs w:val="24"/>
        </w:rPr>
      </w:pPr>
    </w:p>
    <w:p w14:paraId="1EC3016F" w14:textId="77777777" w:rsidR="004C3A3E" w:rsidRDefault="004C3A3E" w:rsidP="004C3A3E">
      <w:pPr>
        <w:autoSpaceDE w:val="0"/>
        <w:autoSpaceDN w:val="0"/>
        <w:adjustRightInd w:val="0"/>
        <w:spacing w:after="0" w:line="240" w:lineRule="auto"/>
        <w:rPr>
          <w:rFonts w:ascii="Times-Roman" w:hAnsi="Times-Roman" w:cs="Times-Roman"/>
          <w:sz w:val="24"/>
          <w:szCs w:val="24"/>
        </w:rPr>
      </w:pPr>
    </w:p>
    <w:p w14:paraId="1EC30170" w14:textId="77777777" w:rsidR="001953DF" w:rsidRDefault="001953DF" w:rsidP="004C3A3E">
      <w:pPr>
        <w:autoSpaceDE w:val="0"/>
        <w:autoSpaceDN w:val="0"/>
        <w:adjustRightInd w:val="0"/>
        <w:spacing w:after="0" w:line="240" w:lineRule="auto"/>
        <w:rPr>
          <w:rFonts w:ascii="Times-Roman" w:hAnsi="Times-Roman" w:cs="Times-Roman"/>
          <w:sz w:val="24"/>
          <w:szCs w:val="24"/>
        </w:rPr>
      </w:pPr>
    </w:p>
    <w:p w14:paraId="1EC30171" w14:textId="77777777" w:rsidR="00F61403" w:rsidRDefault="00F61403" w:rsidP="004C3A3E">
      <w:pPr>
        <w:autoSpaceDE w:val="0"/>
        <w:autoSpaceDN w:val="0"/>
        <w:adjustRightInd w:val="0"/>
        <w:spacing w:after="0" w:line="240" w:lineRule="auto"/>
        <w:rPr>
          <w:rFonts w:ascii="Times-Roman" w:hAnsi="Times-Roman" w:cs="Times-Roman"/>
          <w:sz w:val="24"/>
          <w:szCs w:val="24"/>
        </w:rPr>
      </w:pPr>
    </w:p>
    <w:p w14:paraId="1EC30172" w14:textId="77777777" w:rsidR="004C3A3E" w:rsidRDefault="00F61403" w:rsidP="004C3A3E">
      <w:pPr>
        <w:pStyle w:val="ListParagraph"/>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is communism?</w:t>
      </w:r>
    </w:p>
    <w:p w14:paraId="1EC30173" w14:textId="77777777" w:rsidR="00F61403" w:rsidRDefault="00F61403" w:rsidP="00F61403">
      <w:pPr>
        <w:autoSpaceDE w:val="0"/>
        <w:autoSpaceDN w:val="0"/>
        <w:adjustRightInd w:val="0"/>
        <w:spacing w:after="0" w:line="240" w:lineRule="auto"/>
        <w:rPr>
          <w:rFonts w:ascii="Times-Roman" w:hAnsi="Times-Roman" w:cs="Times-Roman"/>
          <w:sz w:val="24"/>
          <w:szCs w:val="24"/>
        </w:rPr>
      </w:pPr>
    </w:p>
    <w:p w14:paraId="1EC30174" w14:textId="77777777" w:rsidR="00F61403" w:rsidRDefault="00F61403" w:rsidP="00F61403">
      <w:pPr>
        <w:autoSpaceDE w:val="0"/>
        <w:autoSpaceDN w:val="0"/>
        <w:adjustRightInd w:val="0"/>
        <w:spacing w:after="0" w:line="240" w:lineRule="auto"/>
        <w:rPr>
          <w:rFonts w:ascii="Times-Roman" w:hAnsi="Times-Roman" w:cs="Times-Roman"/>
          <w:sz w:val="24"/>
          <w:szCs w:val="24"/>
        </w:rPr>
      </w:pPr>
    </w:p>
    <w:p w14:paraId="1EC30175" w14:textId="77777777" w:rsidR="001953DF" w:rsidRDefault="001953DF" w:rsidP="00F61403">
      <w:pPr>
        <w:autoSpaceDE w:val="0"/>
        <w:autoSpaceDN w:val="0"/>
        <w:adjustRightInd w:val="0"/>
        <w:spacing w:after="0" w:line="240" w:lineRule="auto"/>
        <w:rPr>
          <w:rFonts w:ascii="Times-Roman" w:hAnsi="Times-Roman" w:cs="Times-Roman"/>
          <w:sz w:val="24"/>
          <w:szCs w:val="24"/>
        </w:rPr>
      </w:pPr>
    </w:p>
    <w:p w14:paraId="1EC30176" w14:textId="77777777" w:rsidR="00F61403" w:rsidRDefault="00F61403" w:rsidP="00F61403">
      <w:pPr>
        <w:autoSpaceDE w:val="0"/>
        <w:autoSpaceDN w:val="0"/>
        <w:adjustRightInd w:val="0"/>
        <w:spacing w:after="0" w:line="240" w:lineRule="auto"/>
        <w:rPr>
          <w:rFonts w:ascii="Times-Roman" w:hAnsi="Times-Roman" w:cs="Times-Roman"/>
          <w:sz w:val="24"/>
          <w:szCs w:val="24"/>
        </w:rPr>
      </w:pPr>
    </w:p>
    <w:p w14:paraId="1EC30177" w14:textId="77777777" w:rsidR="00F61403" w:rsidRDefault="00F61403" w:rsidP="00F61403">
      <w:pPr>
        <w:pStyle w:val="ListParagraph"/>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was a result of the Red Scare?</w:t>
      </w:r>
    </w:p>
    <w:p w14:paraId="1EC30178" w14:textId="77777777" w:rsidR="00F61403" w:rsidRDefault="00F61403" w:rsidP="00F61403">
      <w:pPr>
        <w:autoSpaceDE w:val="0"/>
        <w:autoSpaceDN w:val="0"/>
        <w:adjustRightInd w:val="0"/>
        <w:spacing w:after="0" w:line="240" w:lineRule="auto"/>
        <w:rPr>
          <w:rFonts w:ascii="Times-Roman" w:hAnsi="Times-Roman" w:cs="Times-Roman"/>
          <w:sz w:val="24"/>
          <w:szCs w:val="24"/>
        </w:rPr>
      </w:pPr>
    </w:p>
    <w:p w14:paraId="1EC30179" w14:textId="77777777" w:rsidR="00F61403" w:rsidRDefault="00F61403" w:rsidP="00F61403">
      <w:pPr>
        <w:autoSpaceDE w:val="0"/>
        <w:autoSpaceDN w:val="0"/>
        <w:adjustRightInd w:val="0"/>
        <w:spacing w:after="0" w:line="240" w:lineRule="auto"/>
        <w:rPr>
          <w:rFonts w:ascii="Times-Roman" w:hAnsi="Times-Roman" w:cs="Times-Roman"/>
          <w:sz w:val="24"/>
          <w:szCs w:val="24"/>
        </w:rPr>
      </w:pPr>
    </w:p>
    <w:p w14:paraId="1EC3017A" w14:textId="77777777" w:rsidR="00F61403" w:rsidRDefault="00F61403" w:rsidP="00F61403">
      <w:pPr>
        <w:autoSpaceDE w:val="0"/>
        <w:autoSpaceDN w:val="0"/>
        <w:adjustRightInd w:val="0"/>
        <w:spacing w:after="0" w:line="240" w:lineRule="auto"/>
        <w:rPr>
          <w:rFonts w:ascii="Times-Roman" w:hAnsi="Times-Roman" w:cs="Times-Roman"/>
          <w:sz w:val="24"/>
          <w:szCs w:val="24"/>
        </w:rPr>
      </w:pPr>
    </w:p>
    <w:p w14:paraId="1EC3017B" w14:textId="77777777" w:rsidR="001953DF" w:rsidRDefault="001953DF" w:rsidP="00F61403">
      <w:pPr>
        <w:autoSpaceDE w:val="0"/>
        <w:autoSpaceDN w:val="0"/>
        <w:adjustRightInd w:val="0"/>
        <w:spacing w:after="0" w:line="240" w:lineRule="auto"/>
        <w:rPr>
          <w:rFonts w:ascii="Times-Roman" w:hAnsi="Times-Roman" w:cs="Times-Roman"/>
          <w:sz w:val="24"/>
          <w:szCs w:val="24"/>
        </w:rPr>
      </w:pPr>
    </w:p>
    <w:p w14:paraId="1EC3017C" w14:textId="77777777" w:rsidR="00F61403" w:rsidRDefault="00F61403" w:rsidP="00F61403">
      <w:pPr>
        <w:autoSpaceDE w:val="0"/>
        <w:autoSpaceDN w:val="0"/>
        <w:adjustRightInd w:val="0"/>
        <w:spacing w:after="0" w:line="240" w:lineRule="auto"/>
        <w:rPr>
          <w:rFonts w:ascii="Times-Roman" w:hAnsi="Times-Roman" w:cs="Times-Roman"/>
          <w:sz w:val="24"/>
          <w:szCs w:val="24"/>
        </w:rPr>
      </w:pPr>
    </w:p>
    <w:p w14:paraId="1EC3017D" w14:textId="77777777" w:rsidR="00F61403" w:rsidRPr="00F61403" w:rsidRDefault="00F61403" w:rsidP="00F61403">
      <w:pPr>
        <w:pStyle w:val="ListParagraph"/>
        <w:numPr>
          <w:ilvl w:val="0"/>
          <w:numId w:val="2"/>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What were the reasons for immigration restriction?</w:t>
      </w:r>
    </w:p>
    <w:p w14:paraId="1EC3017E" w14:textId="77777777" w:rsidR="00D5492D" w:rsidRDefault="00D5492D" w:rsidP="002C5733">
      <w:pPr>
        <w:autoSpaceDE w:val="0"/>
        <w:autoSpaceDN w:val="0"/>
        <w:adjustRightInd w:val="0"/>
        <w:spacing w:after="0" w:line="240" w:lineRule="auto"/>
        <w:rPr>
          <w:rFonts w:ascii="Times-Roman" w:hAnsi="Times-Roman" w:cs="Times-Roman"/>
          <w:sz w:val="24"/>
          <w:szCs w:val="24"/>
        </w:rPr>
      </w:pPr>
    </w:p>
    <w:p w14:paraId="1EC3017F" w14:textId="77777777" w:rsidR="00D5492D" w:rsidRPr="002C5733" w:rsidRDefault="00D5492D" w:rsidP="002C5733">
      <w:pPr>
        <w:autoSpaceDE w:val="0"/>
        <w:autoSpaceDN w:val="0"/>
        <w:adjustRightInd w:val="0"/>
        <w:spacing w:after="0" w:line="240" w:lineRule="auto"/>
        <w:rPr>
          <w:rFonts w:ascii="Times-Roman" w:hAnsi="Times-Roman" w:cs="Times-Roman"/>
          <w:sz w:val="24"/>
          <w:szCs w:val="24"/>
        </w:rPr>
      </w:pPr>
    </w:p>
    <w:sectPr w:rsidR="00D5492D" w:rsidRPr="002C5733" w:rsidSect="002C57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1592"/>
    <w:multiLevelType w:val="hybridMultilevel"/>
    <w:tmpl w:val="9C54A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96610"/>
    <w:multiLevelType w:val="hybridMultilevel"/>
    <w:tmpl w:val="8E70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C5733"/>
    <w:rsid w:val="00023247"/>
    <w:rsid w:val="00040846"/>
    <w:rsid w:val="00191D4A"/>
    <w:rsid w:val="001953DF"/>
    <w:rsid w:val="002C5733"/>
    <w:rsid w:val="00325031"/>
    <w:rsid w:val="004C3A3E"/>
    <w:rsid w:val="006A2932"/>
    <w:rsid w:val="006D49D5"/>
    <w:rsid w:val="006E2FFF"/>
    <w:rsid w:val="00711EB1"/>
    <w:rsid w:val="008F1500"/>
    <w:rsid w:val="00CC77E4"/>
    <w:rsid w:val="00D5492D"/>
    <w:rsid w:val="00DA78E3"/>
    <w:rsid w:val="00DB47A6"/>
    <w:rsid w:val="00DD1708"/>
    <w:rsid w:val="00E30EB6"/>
    <w:rsid w:val="00E51817"/>
    <w:rsid w:val="00F6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EC30149"/>
  <w15:docId w15:val="{D5292182-192B-49A7-938D-78D13FDE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92D"/>
    <w:pPr>
      <w:spacing w:after="0" w:line="240" w:lineRule="auto"/>
    </w:pPr>
  </w:style>
  <w:style w:type="paragraph" w:styleId="ListParagraph">
    <w:name w:val="List Paragraph"/>
    <w:basedOn w:val="Normal"/>
    <w:uiPriority w:val="34"/>
    <w:qFormat/>
    <w:rsid w:val="00023247"/>
    <w:pPr>
      <w:ind w:left="720"/>
      <w:contextualSpacing/>
    </w:pPr>
  </w:style>
  <w:style w:type="paragraph" w:styleId="BalloonText">
    <w:name w:val="Balloon Text"/>
    <w:basedOn w:val="Normal"/>
    <w:link w:val="BalloonTextChar"/>
    <w:uiPriority w:val="99"/>
    <w:semiHidden/>
    <w:unhideWhenUsed/>
    <w:rsid w:val="00E51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4FC0BCD232BE438FA906BB89DF8A36" ma:contentTypeVersion="31" ma:contentTypeDescription="Create a new document." ma:contentTypeScope="" ma:versionID="acb74cc8715f6a068cbfa59a0916dc8b">
  <xsd:schema xmlns:xsd="http://www.w3.org/2001/XMLSchema" xmlns:xs="http://www.w3.org/2001/XMLSchema" xmlns:p="http://schemas.microsoft.com/office/2006/metadata/properties" xmlns:ns3="28ab1c1a-3ad1-47c5-b6fb-475c81e383dc" xmlns:ns4="4a37fc6c-d069-4b3b-a0e3-010105f700bf" targetNamespace="http://schemas.microsoft.com/office/2006/metadata/properties" ma:root="true" ma:fieldsID="4e3dea8945a399fa91e6f6dbac1d62da" ns3:_="" ns4:_="">
    <xsd:import namespace="28ab1c1a-3ad1-47c5-b6fb-475c81e383dc"/>
    <xsd:import namespace="4a37fc6c-d069-4b3b-a0e3-010105f700b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b1c1a-3ad1-47c5-b6fb-475c81e383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7fc6c-d069-4b3b-a0e3-010105f700b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28ab1c1a-3ad1-47c5-b6fb-475c81e383dc" xsi:nil="true"/>
    <Templates xmlns="28ab1c1a-3ad1-47c5-b6fb-475c81e383dc" xsi:nil="true"/>
    <Has_Teacher_Only_SectionGroup xmlns="28ab1c1a-3ad1-47c5-b6fb-475c81e383dc" xsi:nil="true"/>
    <Is_Collaboration_Space_Locked xmlns="28ab1c1a-3ad1-47c5-b6fb-475c81e383dc" xsi:nil="true"/>
    <Invited_Teachers xmlns="28ab1c1a-3ad1-47c5-b6fb-475c81e383dc" xsi:nil="true"/>
    <Invited_Students xmlns="28ab1c1a-3ad1-47c5-b6fb-475c81e383dc" xsi:nil="true"/>
    <IsNotebookLocked xmlns="28ab1c1a-3ad1-47c5-b6fb-475c81e383dc" xsi:nil="true"/>
    <Teachers xmlns="28ab1c1a-3ad1-47c5-b6fb-475c81e383dc">
      <UserInfo>
        <DisplayName/>
        <AccountId xsi:nil="true"/>
        <AccountType/>
      </UserInfo>
    </Teachers>
    <Distribution_Groups xmlns="28ab1c1a-3ad1-47c5-b6fb-475c81e383dc" xsi:nil="true"/>
    <Self_Registration_Enabled xmlns="28ab1c1a-3ad1-47c5-b6fb-475c81e383dc" xsi:nil="true"/>
    <TeamsChannelId xmlns="28ab1c1a-3ad1-47c5-b6fb-475c81e383dc" xsi:nil="true"/>
    <NotebookType xmlns="28ab1c1a-3ad1-47c5-b6fb-475c81e383dc" xsi:nil="true"/>
    <CultureName xmlns="28ab1c1a-3ad1-47c5-b6fb-475c81e383dc" xsi:nil="true"/>
    <AppVersion xmlns="28ab1c1a-3ad1-47c5-b6fb-475c81e383dc" xsi:nil="true"/>
    <LMS_Mappings xmlns="28ab1c1a-3ad1-47c5-b6fb-475c81e383dc" xsi:nil="true"/>
    <Owner xmlns="28ab1c1a-3ad1-47c5-b6fb-475c81e383dc">
      <UserInfo>
        <DisplayName/>
        <AccountId xsi:nil="true"/>
        <AccountType/>
      </UserInfo>
    </Owner>
    <Student_Groups xmlns="28ab1c1a-3ad1-47c5-b6fb-475c81e383dc">
      <UserInfo>
        <DisplayName/>
        <AccountId xsi:nil="true"/>
        <AccountType/>
      </UserInfo>
    </Student_Groups>
    <DefaultSectionNames xmlns="28ab1c1a-3ad1-47c5-b6fb-475c81e383dc" xsi:nil="true"/>
    <Students xmlns="28ab1c1a-3ad1-47c5-b6fb-475c81e383dc">
      <UserInfo>
        <DisplayName/>
        <AccountId xsi:nil="true"/>
        <AccountType/>
      </UserInfo>
    </Students>
    <Math_Settings xmlns="28ab1c1a-3ad1-47c5-b6fb-475c81e383dc" xsi:nil="true"/>
  </documentManagement>
</p:properties>
</file>

<file path=customXml/itemProps1.xml><?xml version="1.0" encoding="utf-8"?>
<ds:datastoreItem xmlns:ds="http://schemas.openxmlformats.org/officeDocument/2006/customXml" ds:itemID="{32235E25-C50A-45D9-97D8-E3255DD74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b1c1a-3ad1-47c5-b6fb-475c81e383dc"/>
    <ds:schemaRef ds:uri="4a37fc6c-d069-4b3b-a0e3-010105f70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CFB31-B792-461D-BEC8-9CB22FB34182}">
  <ds:schemaRefs>
    <ds:schemaRef ds:uri="http://schemas.microsoft.com/sharepoint/v3/contenttype/forms"/>
  </ds:schemaRefs>
</ds:datastoreItem>
</file>

<file path=customXml/itemProps3.xml><?xml version="1.0" encoding="utf-8"?>
<ds:datastoreItem xmlns:ds="http://schemas.openxmlformats.org/officeDocument/2006/customXml" ds:itemID="{B0844621-EE29-4D6E-A980-A6D8D8278262}">
  <ds:schemaRefs>
    <ds:schemaRef ds:uri="http://schemas.microsoft.com/office/2006/documentManagement/types"/>
    <ds:schemaRef ds:uri="http://schemas.microsoft.com/office/2006/metadata/properties"/>
    <ds:schemaRef ds:uri="http://purl.org/dc/elements/1.1/"/>
    <ds:schemaRef ds:uri="28ab1c1a-3ad1-47c5-b6fb-475c81e383dc"/>
    <ds:schemaRef ds:uri="http://purl.org/dc/dcmitype/"/>
    <ds:schemaRef ds:uri="http://www.w3.org/XML/1998/namespace"/>
    <ds:schemaRef ds:uri="4a37fc6c-d069-4b3b-a0e3-010105f700bf"/>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Clarke County School District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mcleroym</dc:creator>
  <cp:keywords/>
  <dc:description/>
  <cp:lastModifiedBy>Aaron Foster</cp:lastModifiedBy>
  <cp:revision>2</cp:revision>
  <cp:lastPrinted>2014-03-17T16:29:00Z</cp:lastPrinted>
  <dcterms:created xsi:type="dcterms:W3CDTF">2019-10-14T12:47:00Z</dcterms:created>
  <dcterms:modified xsi:type="dcterms:W3CDTF">2019-10-14T12:47:00Z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0x010100024FC0BCD232BE438FA906BB89DF8A36</vt:lpwstr>
  </property>
</Properties>
</file>